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624C70">
        <w:rPr>
          <w:b/>
          <w:sz w:val="28"/>
          <w:szCs w:val="28"/>
        </w:rPr>
        <w:t>Упражнения для  развития эмоциональной устойчивости</w:t>
      </w: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24C70">
        <w:rPr>
          <w:sz w:val="28"/>
          <w:szCs w:val="28"/>
        </w:rPr>
        <w:t>Эти упражнения тренируют устойчивость нервной системы и увеличивают скорость адаптации при изменении внешних условий. Освоив эти упражнения, человек перестаёт быть «заложником эмоций», приобретает уверенность, что в каждой ситуации может контролировать эмоции.</w:t>
      </w: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24C70">
        <w:rPr>
          <w:sz w:val="28"/>
          <w:szCs w:val="28"/>
        </w:rPr>
        <w:t xml:space="preserve"> «Назойливая муха»</w:t>
      </w: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624C70">
        <w:rPr>
          <w:sz w:val="28"/>
          <w:szCs w:val="28"/>
        </w:rPr>
        <w:t>Сядьте удобно: руки свободно положите на колени, плечи и голову опустите, закройте глаза. Представьте, что на ваше лицо пытается сесть назойливая муха. Она садится то на нос, то на губы, то на лоб, то на глаза. Ваша задача — не открывая глаз, согнать назойливое насекомое. Через пару минут напряжение с мышц лица уходит, а вместе с ним — раздражение.</w:t>
      </w: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24C70">
        <w:rPr>
          <w:sz w:val="28"/>
          <w:szCs w:val="28"/>
        </w:rPr>
        <w:t xml:space="preserve"> «Дышать правильно»</w:t>
      </w: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  <w:r w:rsidRPr="00624C70">
        <w:rPr>
          <w:sz w:val="28"/>
          <w:szCs w:val="28"/>
        </w:rPr>
        <w:t>Сядьте на стул боком к спинке, выпрямите спину и расслабьте мышцы шеи. Руки свободно положите на колени, закройте глаза. Сконцентрируйтесь на дыхании. Дышите через нос, губы слегка сомкните, но не сжимайте. Проследите, чтобы во время вдоха и выдоха не включались вспомогательные дыхательные мышцы, особенно при вдохе не следует расправлять плечи. Глубокий вдох и продолжительный выдох повторите несколько раз. Упражнение позволяет стабилизировать эмоциональное состояние.</w:t>
      </w: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  <w:lang w:val="en-US"/>
        </w:rPr>
      </w:pP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24C70">
        <w:rPr>
          <w:sz w:val="28"/>
          <w:szCs w:val="28"/>
        </w:rPr>
        <w:t>Просто читайте книги </w:t>
      </w: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24C70" w:rsidRPr="00624C70" w:rsidRDefault="00624C70" w:rsidP="00624C7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24C70">
        <w:rPr>
          <w:sz w:val="28"/>
          <w:szCs w:val="28"/>
        </w:rPr>
        <w:t xml:space="preserve">Идентифицируя себя с героями художественного произведения и их переживаниями, мы достигаем эмоционального </w:t>
      </w:r>
      <w:proofErr w:type="spellStart"/>
      <w:r w:rsidRPr="00624C70">
        <w:rPr>
          <w:sz w:val="28"/>
          <w:szCs w:val="28"/>
        </w:rPr>
        <w:t>отреагирования</w:t>
      </w:r>
      <w:proofErr w:type="spellEnd"/>
      <w:r w:rsidRPr="00624C70">
        <w:rPr>
          <w:sz w:val="28"/>
          <w:szCs w:val="28"/>
        </w:rPr>
        <w:t>. Это помогает осознать эмоции, понять их причины.</w:t>
      </w:r>
    </w:p>
    <w:p w:rsidR="00BE5305" w:rsidRPr="00624C70" w:rsidRDefault="00BE5305" w:rsidP="00624C7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E5305" w:rsidRPr="00624C70" w:rsidSect="00BE5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4C70"/>
    <w:rsid w:val="00624C70"/>
    <w:rsid w:val="00BE5305"/>
    <w:rsid w:val="00CA79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4C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11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8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2</cp:revision>
  <dcterms:created xsi:type="dcterms:W3CDTF">2023-04-04T19:24:00Z</dcterms:created>
  <dcterms:modified xsi:type="dcterms:W3CDTF">2023-04-04T19:25:00Z</dcterms:modified>
</cp:coreProperties>
</file>